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4A" w:rsidRDefault="00831C4A">
      <w:pPr>
        <w:spacing w:after="160" w:line="259" w:lineRule="auto"/>
        <w:rPr>
          <w:rFonts w:eastAsia="Liberation Mono" w:cstheme="minorHAnsi"/>
          <w:sz w:val="24"/>
          <w:szCs w:val="24"/>
          <w:lang w:eastAsia="zh-CN" w:bidi="hi-IN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6300470" cy="9157048"/>
            <wp:effectExtent l="19050" t="0" r="5080" b="0"/>
            <wp:docPr id="1" name="Рисунок 1" descr="C:\Users\Сафаровская СОШ\Downloads\IMG_20220722_09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овская СОШ\Downloads\IMG_20220722_0957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5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lastRenderedPageBreak/>
        <w:t>- различными образовательными организациями в форме сетевого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взаимодействия: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- сиными образовательными организациями, на базе которых созданы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центры образования </w:t>
      </w:r>
      <w:proofErr w:type="gramStart"/>
      <w:r w:rsidRPr="004B3BC5">
        <w:rPr>
          <w:rFonts w:asciiTheme="minorHAnsi" w:hAnsiTheme="minorHAnsi" w:cstheme="minorHAnsi"/>
          <w:sz w:val="24"/>
          <w:szCs w:val="24"/>
          <w:lang w:val="ru-RU"/>
        </w:rPr>
        <w:t>естественно-научной</w:t>
      </w:r>
      <w:proofErr w:type="gramEnd"/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 и технологической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направленностей «Точка роста»;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- с федеральным оператором, осуществляющим функции по информационному, методическому и организационно-техническому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образования </w:t>
      </w:r>
      <w:proofErr w:type="gramStart"/>
      <w:r w:rsidRPr="004B3BC5">
        <w:rPr>
          <w:rFonts w:asciiTheme="minorHAnsi" w:hAnsiTheme="minorHAnsi" w:cstheme="minorHAnsi"/>
          <w:sz w:val="24"/>
          <w:szCs w:val="24"/>
          <w:lang w:val="ru-RU"/>
        </w:rPr>
        <w:t>естественно-научной</w:t>
      </w:r>
      <w:proofErr w:type="gramEnd"/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 и технологической направленностей «Точка роста», в том числе по вопросам повышения квалификации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педагогических работников;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- обучающимися и родителями (законными представителями) обучающихся, в том числе с применением дистанционных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образовательных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технологий.</w:t>
      </w:r>
    </w:p>
    <w:p w:rsidR="00F51BCA" w:rsidRPr="004B3BC5" w:rsidRDefault="00F51BCA" w:rsidP="004B3BC5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F51BCA" w:rsidRPr="004B3BC5" w:rsidRDefault="00F51BCA" w:rsidP="004B3BC5">
      <w:pPr>
        <w:pStyle w:val="PreformattedText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F51BCA" w:rsidRPr="004B3BC5" w:rsidRDefault="00F51BCA" w:rsidP="004B3BC5">
      <w:pPr>
        <w:pStyle w:val="PreformattedText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4B3BC5" w:rsidRDefault="00F51BCA" w:rsidP="004B3BC5">
      <w:pPr>
        <w:pStyle w:val="PreformattedText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3.1. Руководитель Учреждения издает локальный нормативный акт оназначении руководителя Центра (куратора, ответственного за функционирование и развитие), а также о создании Центра и утверждении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Положения о деятельности Центра.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3.2. Руководителем Центра может быть назначен сотрудник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Учреждения из числа руководящих и педагогических работников. 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3.3. Руководитель Центра обязан: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3.3.1. осуществлять оперативное руководство Центром;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3.3.2. представлять интересы Центра по доверенности вмуниципальных, государственных </w:t>
      </w:r>
      <w:proofErr w:type="gramStart"/>
      <w:r w:rsidRPr="004B3BC5">
        <w:rPr>
          <w:rFonts w:asciiTheme="minorHAnsi" w:hAnsiTheme="minorHAnsi" w:cstheme="minorHAnsi"/>
          <w:sz w:val="24"/>
          <w:szCs w:val="24"/>
          <w:lang w:val="ru-RU"/>
        </w:rPr>
        <w:t>органах</w:t>
      </w:r>
      <w:proofErr w:type="gramEnd"/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 региона, организациях дляреализации целей и задач Центра;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3.3.3. отчитываться перед руководителем Учреждения о результатахработы Центра;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3.3.4. выполнять иные обязанности, предусмотренные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законодательством, уставом Учреждения, должностной инструкцией и настоящим Положением.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3.4. Руководитель Центра вправе: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3.4.2. по согласованию с руководителем Учреждения организовывать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учебно-воспитательный процесс в Центре в соответствии с целями изадачами Центра и осуществлять </w:t>
      </w:r>
      <w:proofErr w:type="gramStart"/>
      <w:r w:rsidRPr="004B3BC5">
        <w:rPr>
          <w:rFonts w:asciiTheme="minorHAnsi" w:hAnsiTheme="minorHAnsi" w:cstheme="minorHAnsi"/>
          <w:sz w:val="24"/>
          <w:szCs w:val="24"/>
          <w:lang w:val="ru-RU"/>
        </w:rPr>
        <w:t>контроль за</w:t>
      </w:r>
      <w:proofErr w:type="gramEnd"/>
      <w:r w:rsidRPr="004B3BC5">
        <w:rPr>
          <w:rFonts w:asciiTheme="minorHAnsi" w:hAnsiTheme="minorHAnsi" w:cstheme="minorHAnsi"/>
          <w:sz w:val="24"/>
          <w:szCs w:val="24"/>
          <w:lang w:val="ru-RU"/>
        </w:rPr>
        <w:t xml:space="preserve"> его реализацией;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3.4.4. по согласованию с руководителем Учреждения осуществлять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организацию и проведение мероприятий по профилю направлений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деятельности Центра;</w:t>
      </w:r>
    </w:p>
    <w:p w:rsidR="00F51BCA" w:rsidRPr="004B3BC5" w:rsidRDefault="00F51BCA" w:rsidP="004B3BC5">
      <w:pPr>
        <w:pStyle w:val="PreformattedText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B3BC5">
        <w:rPr>
          <w:rFonts w:asciiTheme="minorHAnsi" w:hAnsiTheme="minorHAnsi" w:cstheme="minorHAnsi"/>
          <w:sz w:val="24"/>
          <w:szCs w:val="24"/>
          <w:lang w:val="ru-RU"/>
        </w:rPr>
        <w:t>3.4.5. осуществлять иные права, относящиеся к деятельности Центра и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не противоречащие целям и видам деятельности образовательной</w:t>
      </w:r>
      <w:r w:rsidR="004B3BC5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B3BC5">
        <w:rPr>
          <w:rFonts w:asciiTheme="minorHAnsi" w:hAnsiTheme="minorHAnsi" w:cstheme="minorHAnsi"/>
          <w:sz w:val="24"/>
          <w:szCs w:val="24"/>
          <w:lang w:val="ru-RU"/>
        </w:rPr>
        <w:t>организации, а также законо</w:t>
      </w:r>
      <w:r w:rsidR="00FD1904" w:rsidRPr="004B3BC5">
        <w:rPr>
          <w:rFonts w:asciiTheme="minorHAnsi" w:hAnsiTheme="minorHAnsi" w:cstheme="minorHAnsi"/>
          <w:sz w:val="24"/>
          <w:szCs w:val="24"/>
          <w:lang w:val="ru-RU"/>
        </w:rPr>
        <w:t>дательству Российской Федерации.</w:t>
      </w:r>
    </w:p>
    <w:sectPr w:rsidR="00F51BCA" w:rsidRPr="004B3BC5" w:rsidSect="004B3B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F51BCA"/>
    <w:rsid w:val="000B3746"/>
    <w:rsid w:val="00442BB7"/>
    <w:rsid w:val="004B3BC5"/>
    <w:rsid w:val="007022A8"/>
    <w:rsid w:val="00831C4A"/>
    <w:rsid w:val="00F00517"/>
    <w:rsid w:val="00F51BCA"/>
    <w:rsid w:val="00FD1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character" w:styleId="a5">
    <w:name w:val="Hyperlink"/>
    <w:basedOn w:val="a0"/>
    <w:uiPriority w:val="99"/>
    <w:semiHidden/>
    <w:unhideWhenUsed/>
    <w:rsid w:val="00FD19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9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Сафаровская СОШ</cp:lastModifiedBy>
  <cp:revision>2</cp:revision>
  <dcterms:created xsi:type="dcterms:W3CDTF">2022-07-22T06:57:00Z</dcterms:created>
  <dcterms:modified xsi:type="dcterms:W3CDTF">2022-07-22T06:57:00Z</dcterms:modified>
</cp:coreProperties>
</file>